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6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Instandsetzung Gemeindestraßen Stadt Ahlen 2026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iefbauleistun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